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5430" w:rsidRDefault="00894100">
      <w:pPr>
        <w:spacing w:after="240"/>
        <w:ind w:left="3544"/>
        <w:rPr>
          <w:rFonts w:ascii="Noto Sans" w:eastAsia="Noto Sans" w:hAnsi="Noto Sans" w:cs="Noto Sans"/>
          <w:i/>
          <w:iCs/>
          <w:color w:val="6B6C6B"/>
          <w:sz w:val="30"/>
          <w:szCs w:val="30"/>
          <w:u w:color="6B6C6B"/>
        </w:rPr>
      </w:pPr>
      <w:r>
        <w:rPr>
          <w:rFonts w:ascii="Noto Sans" w:eastAsia="Noto Sans" w:hAnsi="Noto Sans" w:cs="Noto Sans"/>
          <w:b/>
          <w:bCs/>
          <w:noProof/>
          <w:color w:val="6B6C6B"/>
          <w:sz w:val="64"/>
          <w:szCs w:val="64"/>
          <w:u w:color="6B6C6B"/>
          <w:lang w:val="nl-BE"/>
        </w:rPr>
        <w:drawing>
          <wp:anchor distT="57150" distB="57150" distL="57150" distR="57150" simplePos="0" relativeHeight="251659264" behindDoc="0" locked="0" layoutInCell="1" allowOverlap="1">
            <wp:simplePos x="0" y="0"/>
            <wp:positionH relativeFrom="page">
              <wp:posOffset>914400</wp:posOffset>
            </wp:positionH>
            <wp:positionV relativeFrom="page">
              <wp:posOffset>914400</wp:posOffset>
            </wp:positionV>
            <wp:extent cx="1859280" cy="1233806"/>
            <wp:effectExtent l="0" t="0" r="0" b="0"/>
            <wp:wrapSquare wrapText="bothSides" distT="57150" distB="57150" distL="57150" distR="57150"/>
            <wp:docPr id="1073741825" name="officeArt object" descr="logo.jpg"/>
            <wp:cNvGraphicFramePr/>
            <a:graphic xmlns:a="http://schemas.openxmlformats.org/drawingml/2006/main">
              <a:graphicData uri="http://schemas.openxmlformats.org/drawingml/2006/picture">
                <pic:pic xmlns:pic="http://schemas.openxmlformats.org/drawingml/2006/picture">
                  <pic:nvPicPr>
                    <pic:cNvPr id="1073741825" name="logo.jpg" descr="logo.jpg"/>
                    <pic:cNvPicPr>
                      <a:picLocks noChangeAspect="1"/>
                    </pic:cNvPicPr>
                  </pic:nvPicPr>
                  <pic:blipFill>
                    <a:blip r:embed="rId8">
                      <a:extLst/>
                    </a:blip>
                    <a:stretch>
                      <a:fillRect/>
                    </a:stretch>
                  </pic:blipFill>
                  <pic:spPr>
                    <a:xfrm>
                      <a:off x="0" y="0"/>
                      <a:ext cx="1859280" cy="1233806"/>
                    </a:xfrm>
                    <a:prstGeom prst="rect">
                      <a:avLst/>
                    </a:prstGeom>
                    <a:ln w="12700" cap="flat">
                      <a:noFill/>
                      <a:miter lim="400000"/>
                    </a:ln>
                    <a:effectLst/>
                  </pic:spPr>
                </pic:pic>
              </a:graphicData>
            </a:graphic>
          </wp:anchor>
        </w:drawing>
      </w:r>
    </w:p>
    <w:p w:rsidR="00DD5430" w:rsidRDefault="00894100">
      <w:pPr>
        <w:spacing w:after="240"/>
        <w:ind w:left="3544"/>
        <w:rPr>
          <w:rFonts w:ascii="Noto Sans" w:eastAsia="Noto Sans" w:hAnsi="Noto Sans" w:cs="Noto Sans"/>
          <w:i/>
          <w:iCs/>
          <w:color w:val="6B6C6B"/>
          <w:sz w:val="30"/>
          <w:szCs w:val="30"/>
          <w:u w:color="6B6C6B"/>
        </w:rPr>
      </w:pPr>
      <w:r>
        <w:rPr>
          <w:rFonts w:ascii="Noto Sans" w:eastAsia="Noto Sans" w:hAnsi="Noto Sans" w:cs="Noto Sans"/>
          <w:i/>
          <w:iCs/>
          <w:color w:val="000000"/>
          <w:sz w:val="24"/>
          <w:szCs w:val="24"/>
          <w:u w:color="000000"/>
        </w:rPr>
        <w:t>27.06.2018</w:t>
      </w:r>
      <w:r>
        <w:rPr>
          <w:rFonts w:ascii="Noto Sans" w:eastAsia="Noto Sans" w:hAnsi="Noto Sans" w:cs="Noto Sans"/>
          <w:i/>
          <w:iCs/>
          <w:color w:val="6B6C6B"/>
          <w:sz w:val="30"/>
          <w:szCs w:val="30"/>
          <w:u w:color="6B6C6B"/>
        </w:rPr>
        <w:br/>
      </w:r>
      <w:r>
        <w:rPr>
          <w:rFonts w:ascii="Noto Sans" w:eastAsia="Noto Sans" w:hAnsi="Noto Sans" w:cs="Noto Sans"/>
          <w:noProof/>
          <w:lang w:val="nl-BE"/>
        </w:rPr>
        <w:drawing>
          <wp:inline distT="0" distB="0" distL="0" distR="0">
            <wp:extent cx="1212215" cy="41275"/>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9">
                      <a:extLst/>
                    </a:blip>
                    <a:stretch>
                      <a:fillRect/>
                    </a:stretch>
                  </pic:blipFill>
                  <pic:spPr>
                    <a:xfrm>
                      <a:off x="0" y="0"/>
                      <a:ext cx="1212215" cy="41275"/>
                    </a:xfrm>
                    <a:prstGeom prst="rect">
                      <a:avLst/>
                    </a:prstGeom>
                    <a:ln w="12700" cap="flat">
                      <a:noFill/>
                      <a:miter lim="400000"/>
                    </a:ln>
                    <a:effectLst/>
                  </pic:spPr>
                </pic:pic>
              </a:graphicData>
            </a:graphic>
          </wp:inline>
        </w:drawing>
      </w:r>
    </w:p>
    <w:p w:rsidR="00DD5430" w:rsidRDefault="00894100">
      <w:pPr>
        <w:spacing w:after="240"/>
        <w:ind w:left="3544"/>
        <w:rPr>
          <w:rFonts w:ascii="Noto Sans" w:eastAsia="Noto Sans" w:hAnsi="Noto Sans" w:cs="Noto Sans"/>
          <w:b/>
          <w:bCs/>
          <w:color w:val="005A66"/>
          <w:sz w:val="48"/>
          <w:szCs w:val="48"/>
          <w:u w:color="005A66"/>
        </w:rPr>
      </w:pPr>
      <w:r>
        <w:rPr>
          <w:rFonts w:ascii="Noto Sans" w:eastAsia="Noto Sans" w:hAnsi="Noto Sans" w:cs="Noto Sans"/>
          <w:b/>
          <w:bCs/>
          <w:color w:val="005A66"/>
          <w:sz w:val="48"/>
          <w:szCs w:val="48"/>
          <w:u w:color="005A66"/>
        </w:rPr>
        <w:t>Verslag Welzijnsraad</w:t>
      </w:r>
      <w:r>
        <w:rPr>
          <w:rFonts w:ascii="Noto Sans" w:eastAsia="Noto Sans" w:hAnsi="Noto Sans" w:cs="Noto Sans"/>
          <w:b/>
          <w:bCs/>
          <w:color w:val="005A66"/>
          <w:sz w:val="48"/>
          <w:szCs w:val="48"/>
          <w:u w:color="005A66"/>
        </w:rPr>
        <w:br/>
      </w:r>
      <w:r>
        <w:rPr>
          <w:rFonts w:ascii="Noto Sans" w:eastAsia="Noto Sans" w:hAnsi="Noto Sans" w:cs="Noto Sans"/>
          <w:b/>
          <w:bCs/>
          <w:color w:val="005A66"/>
          <w:sz w:val="48"/>
          <w:szCs w:val="48"/>
          <w:u w:color="005A66"/>
        </w:rPr>
        <w:t>27 juni 2018</w:t>
      </w:r>
    </w:p>
    <w:p w:rsidR="00DD5430" w:rsidRDefault="00894100">
      <w:pPr>
        <w:spacing w:after="240"/>
        <w:ind w:left="3544"/>
        <w:rPr>
          <w:rFonts w:ascii="Noto Sans" w:eastAsia="Noto Sans" w:hAnsi="Noto Sans" w:cs="Noto Sans"/>
          <w:lang w:val="nl-NL"/>
        </w:rPr>
      </w:pPr>
      <w:r>
        <w:rPr>
          <w:rFonts w:ascii="Noto Sans" w:eastAsia="Noto Sans" w:hAnsi="Noto Sans" w:cs="Noto Sans"/>
          <w:lang w:val="nl-NL"/>
        </w:rPr>
        <w:t xml:space="preserve">Aanwezig: Marleen Laureys, Dominiek Moerman, Bert Reniers, Herve De Vos, Freddy Apers, </w:t>
      </w:r>
      <w:r>
        <w:rPr>
          <w:rFonts w:ascii="Noto Sans" w:eastAsia="Noto Sans" w:hAnsi="Noto Sans" w:cs="Noto Sans"/>
          <w:lang w:val="nl-NL"/>
        </w:rPr>
        <w:t>Inge Jansegers, Toon Metdepenningen,</w:t>
      </w:r>
      <w:r>
        <w:rPr>
          <w:rFonts w:ascii="Noto Sans" w:eastAsia="Noto Sans" w:hAnsi="Noto Sans" w:cs="Noto Sans"/>
          <w:lang w:val="nl-NL"/>
        </w:rPr>
        <w:t xml:space="preserve"> Jole De Corte, Dominique Magerman, Ben </w:t>
      </w:r>
      <w:r>
        <w:rPr>
          <w:rFonts w:ascii="Noto Sans" w:eastAsia="Noto Sans" w:hAnsi="Noto Sans" w:cs="Noto Sans"/>
          <w:lang w:val="nl-NL"/>
        </w:rPr>
        <w:t>Engelen.</w:t>
      </w:r>
    </w:p>
    <w:p w:rsidR="00DD5430" w:rsidRDefault="00894100">
      <w:pPr>
        <w:spacing w:after="240"/>
        <w:ind w:left="3544"/>
        <w:rPr>
          <w:lang w:val="nl-NL"/>
        </w:rPr>
      </w:pPr>
      <w:r>
        <w:rPr>
          <w:rFonts w:ascii="Noto Sans" w:eastAsia="Noto Sans" w:hAnsi="Noto Sans" w:cs="Noto Sans"/>
          <w:lang w:val="nl-NL"/>
        </w:rPr>
        <w:t xml:space="preserve">Marjoke </w:t>
      </w:r>
      <w:r w:rsidR="00AD4926">
        <w:rPr>
          <w:rFonts w:ascii="Noto Sans" w:eastAsia="Noto Sans" w:hAnsi="Noto Sans" w:cs="Noto Sans"/>
          <w:lang w:val="nl-NL"/>
        </w:rPr>
        <w:t xml:space="preserve">Van Avermaet </w:t>
      </w:r>
      <w:r>
        <w:rPr>
          <w:rFonts w:ascii="Noto Sans" w:eastAsia="Noto Sans" w:hAnsi="Noto Sans" w:cs="Noto Sans"/>
          <w:lang w:val="nl-NL"/>
        </w:rPr>
        <w:t>voor punt 5.</w:t>
      </w:r>
    </w:p>
    <w:p w:rsidR="00DD5430" w:rsidRDefault="00894100">
      <w:pPr>
        <w:spacing w:after="240"/>
        <w:ind w:left="3544"/>
        <w:rPr>
          <w:rFonts w:ascii="Noto Sans" w:eastAsia="Noto Sans" w:hAnsi="Noto Sans" w:cs="Noto Sans"/>
          <w:lang w:val="nl-NL"/>
        </w:rPr>
      </w:pPr>
      <w:r>
        <w:rPr>
          <w:rFonts w:ascii="Noto Sans" w:eastAsia="Noto Sans" w:hAnsi="Noto Sans" w:cs="Noto Sans"/>
          <w:lang w:val="nl-NL"/>
        </w:rPr>
        <w:t>Verontschuldigd: Ellen Wayenberg, Veerle Van Hijfte, Christine Temmerman, Luc De Block, Robrecht Van Outrive, Clement Van Laere.</w:t>
      </w:r>
    </w:p>
    <w:p w:rsidR="00DD5430" w:rsidRDefault="00894100">
      <w:pPr>
        <w:spacing w:after="240"/>
        <w:ind w:left="3544"/>
        <w:rPr>
          <w:rFonts w:ascii="Noto Sans" w:eastAsia="Noto Sans" w:hAnsi="Noto Sans" w:cs="Noto Sans"/>
          <w:lang w:val="nl-NL"/>
        </w:rPr>
      </w:pPr>
      <w:r>
        <w:rPr>
          <w:rFonts w:ascii="Noto Sans" w:eastAsia="Noto Sans" w:hAnsi="Noto Sans" w:cs="Noto Sans"/>
          <w:lang w:val="nl-NL"/>
        </w:rPr>
        <w:t>Niet aanwezig:</w:t>
      </w:r>
      <w:r w:rsidR="00BA0AE4">
        <w:rPr>
          <w:rFonts w:ascii="Noto Sans" w:eastAsia="Noto Sans" w:hAnsi="Noto Sans" w:cs="Noto Sans"/>
          <w:lang w:val="nl-NL"/>
        </w:rPr>
        <w:t xml:space="preserve"> Merijn Van de Geughte, Pieter-Jan Van der Bracht, Sabine Van Boxlaer.</w:t>
      </w:r>
    </w:p>
    <w:p w:rsidR="00DD5430" w:rsidRDefault="00894100">
      <w:pPr>
        <w:spacing w:after="240"/>
        <w:ind w:left="3544"/>
        <w:rPr>
          <w:rFonts w:ascii="Noto Sans" w:eastAsia="Noto Sans" w:hAnsi="Noto Sans" w:cs="Noto Sans"/>
          <w:lang w:val="nl-NL"/>
        </w:rPr>
      </w:pPr>
      <w:r>
        <w:rPr>
          <w:rFonts w:ascii="Noto Sans" w:eastAsia="Noto Sans" w:hAnsi="Noto Sans" w:cs="Noto Sans"/>
          <w:lang w:val="nl-NL"/>
        </w:rPr>
        <w:t>Verslag: Freddy Apers.</w:t>
      </w:r>
    </w:p>
    <w:p w:rsidR="00BF64D2" w:rsidRDefault="00BF64D2" w:rsidP="00BF64D2">
      <w:pPr>
        <w:spacing w:after="240"/>
        <w:rPr>
          <w:lang w:val="nl-NL"/>
        </w:rPr>
      </w:pPr>
      <w:r>
        <w:rPr>
          <w:rFonts w:ascii="Noto Sans" w:eastAsia="Noto Sans" w:hAnsi="Noto Sans" w:cs="Noto Sans"/>
          <w:lang w:val="nl-NL"/>
        </w:rPr>
        <w:t>Bijlage bij verslag: conceptnota ‘toegankelijkheid vrijetijdsactiviteiten’ van Samenlevingsopbouw.</w:t>
      </w:r>
    </w:p>
    <w:p w:rsidR="00DD5430" w:rsidRDefault="00DD5430">
      <w:pPr>
        <w:spacing w:after="240"/>
        <w:jc w:val="center"/>
        <w:rPr>
          <w:rFonts w:ascii="Noto Sans" w:eastAsia="Noto Sans" w:hAnsi="Noto Sans" w:cs="Noto Sans"/>
          <w:b/>
          <w:bCs/>
        </w:rPr>
      </w:pPr>
    </w:p>
    <w:p w:rsidR="00DD5430" w:rsidRDefault="00AD4926">
      <w:pPr>
        <w:numPr>
          <w:ilvl w:val="0"/>
          <w:numId w:val="2"/>
        </w:numPr>
        <w:spacing w:line="240" w:lineRule="auto"/>
        <w:rPr>
          <w:rFonts w:ascii="Noto Sans" w:eastAsia="Noto Sans" w:hAnsi="Noto Sans" w:cs="Noto Sans"/>
          <w:lang w:val="nl-NL"/>
        </w:rPr>
      </w:pPr>
      <w:r w:rsidRPr="00C34691">
        <w:rPr>
          <w:rFonts w:ascii="Noto Sans" w:eastAsia="Noto Sans" w:hAnsi="Noto Sans" w:cs="Noto Sans"/>
          <w:u w:val="single"/>
          <w:lang w:val="nl-NL"/>
        </w:rPr>
        <w:t>Vorig verslag 28 maart 2018</w:t>
      </w:r>
      <w:r>
        <w:rPr>
          <w:rFonts w:ascii="Noto Sans" w:eastAsia="Noto Sans" w:hAnsi="Noto Sans" w:cs="Noto Sans"/>
          <w:lang w:val="nl-NL"/>
        </w:rPr>
        <w:t>:</w:t>
      </w:r>
    </w:p>
    <w:p w:rsidR="00DD5430" w:rsidRDefault="00C34691">
      <w:pPr>
        <w:spacing w:line="240" w:lineRule="auto"/>
        <w:ind w:left="720"/>
        <w:rPr>
          <w:rFonts w:ascii="Noto Sans" w:eastAsia="Noto Sans" w:hAnsi="Noto Sans" w:cs="Noto Sans"/>
          <w:lang w:val="nl-NL"/>
        </w:rPr>
      </w:pPr>
      <w:r>
        <w:rPr>
          <w:rFonts w:ascii="Noto Sans" w:eastAsia="Noto Sans" w:hAnsi="Noto Sans" w:cs="Noto Sans"/>
          <w:lang w:val="nl-NL"/>
        </w:rPr>
        <w:t>O</w:t>
      </w:r>
      <w:r w:rsidR="0015124F">
        <w:rPr>
          <w:rFonts w:ascii="Noto Sans" w:eastAsia="Noto Sans" w:hAnsi="Noto Sans" w:cs="Noto Sans"/>
          <w:lang w:val="nl-NL"/>
        </w:rPr>
        <w:t>pmerking:</w:t>
      </w:r>
      <w:r w:rsidR="0015124F">
        <w:rPr>
          <w:rFonts w:ascii="Noto Sans" w:eastAsia="Noto Sans" w:hAnsi="Noto Sans" w:cs="Noto Sans"/>
          <w:lang w:val="nl-NL"/>
        </w:rPr>
        <w:br/>
        <w:t>de documenten (</w:t>
      </w:r>
      <w:r w:rsidR="00894100">
        <w:rPr>
          <w:rFonts w:ascii="Noto Sans" w:eastAsia="Noto Sans" w:hAnsi="Noto Sans" w:cs="Noto Sans"/>
          <w:lang w:val="nl-NL"/>
        </w:rPr>
        <w:t>statuten + ledenlijsten + memoranda + adviezen</w:t>
      </w:r>
      <w:r w:rsidR="0015124F">
        <w:rPr>
          <w:rFonts w:ascii="Noto Sans" w:eastAsia="Noto Sans" w:hAnsi="Noto Sans" w:cs="Noto Sans"/>
          <w:lang w:val="nl-NL"/>
        </w:rPr>
        <w:t xml:space="preserve">) staan nog steeds niet op de </w:t>
      </w:r>
      <w:r w:rsidR="00894100">
        <w:rPr>
          <w:rFonts w:ascii="Noto Sans" w:eastAsia="Noto Sans" w:hAnsi="Noto Sans" w:cs="Noto Sans"/>
          <w:lang w:val="nl-NL"/>
        </w:rPr>
        <w:t>stads</w:t>
      </w:r>
      <w:r w:rsidR="0015124F">
        <w:rPr>
          <w:rFonts w:ascii="Noto Sans" w:eastAsia="Noto Sans" w:hAnsi="Noto Sans" w:cs="Noto Sans"/>
          <w:lang w:val="nl-NL"/>
        </w:rPr>
        <w:t>site.</w:t>
      </w:r>
      <w:r w:rsidR="0015124F">
        <w:rPr>
          <w:rFonts w:ascii="Noto Sans" w:eastAsia="Noto Sans" w:hAnsi="Noto Sans" w:cs="Noto Sans"/>
          <w:lang w:val="nl-NL"/>
        </w:rPr>
        <w:br/>
        <w:t>Freddy doet het nodige.</w:t>
      </w:r>
    </w:p>
    <w:p w:rsidR="00C34691" w:rsidRDefault="00C34691">
      <w:pPr>
        <w:spacing w:line="240" w:lineRule="auto"/>
        <w:ind w:left="720"/>
        <w:rPr>
          <w:rFonts w:ascii="Noto Sans" w:eastAsia="Noto Sans" w:hAnsi="Noto Sans" w:cs="Noto Sans"/>
          <w:lang w:val="nl-NL"/>
        </w:rPr>
      </w:pPr>
      <w:r>
        <w:rPr>
          <w:rFonts w:ascii="Noto Sans" w:eastAsia="Noto Sans" w:hAnsi="Noto Sans" w:cs="Noto Sans"/>
          <w:lang w:val="nl-NL"/>
        </w:rPr>
        <w:t>Besl.: na voorgaande opmerking, goedgekeurd.</w:t>
      </w:r>
    </w:p>
    <w:p w:rsidR="00C34691" w:rsidRDefault="00894100" w:rsidP="00C34691">
      <w:pPr>
        <w:pStyle w:val="Lijstalinea"/>
        <w:numPr>
          <w:ilvl w:val="0"/>
          <w:numId w:val="2"/>
        </w:numPr>
        <w:spacing w:line="240" w:lineRule="auto"/>
        <w:rPr>
          <w:rFonts w:ascii="Noto Sans" w:eastAsia="Noto Sans" w:hAnsi="Noto Sans" w:cs="Noto Sans"/>
          <w:color w:val="000000"/>
          <w:u w:color="000000"/>
        </w:rPr>
      </w:pPr>
      <w:r w:rsidRPr="00C34691">
        <w:rPr>
          <w:rFonts w:ascii="Noto Sans" w:eastAsia="Noto Sans" w:hAnsi="Noto Sans" w:cs="Noto Sans"/>
          <w:color w:val="000000"/>
          <w:u w:val="single"/>
        </w:rPr>
        <w:t>Opvolging memorandum</w:t>
      </w:r>
      <w:r w:rsidRPr="0015124F">
        <w:rPr>
          <w:rFonts w:ascii="Noto Sans" w:eastAsia="Noto Sans" w:hAnsi="Noto Sans" w:cs="Noto Sans"/>
          <w:color w:val="000000"/>
          <w:u w:color="000000"/>
        </w:rPr>
        <w:t>.</w:t>
      </w:r>
      <w:r w:rsidRPr="0015124F">
        <w:rPr>
          <w:rFonts w:ascii="Noto Sans" w:eastAsia="Noto Sans" w:hAnsi="Noto Sans" w:cs="Noto Sans"/>
          <w:color w:val="000000"/>
          <w:u w:color="000000"/>
        </w:rPr>
        <w:br/>
      </w:r>
      <w:r w:rsidRPr="0015124F">
        <w:rPr>
          <w:rFonts w:ascii="Noto Sans" w:eastAsia="Noto Sans" w:hAnsi="Noto Sans" w:cs="Noto Sans"/>
          <w:color w:val="000000"/>
          <w:u w:color="000000"/>
        </w:rPr>
        <w:t>Bespreking voorstel stuurgroep in opvolging van vergadering 28.03.2018.</w:t>
      </w:r>
      <w:r w:rsidRPr="0015124F">
        <w:rPr>
          <w:rFonts w:ascii="Noto Sans" w:eastAsia="Noto Sans" w:hAnsi="Noto Sans" w:cs="Noto Sans"/>
          <w:color w:val="000000"/>
          <w:u w:color="000000"/>
        </w:rPr>
        <w:br/>
      </w:r>
      <w:r w:rsidR="00C34691">
        <w:rPr>
          <w:rFonts w:ascii="Noto Sans" w:eastAsia="Noto Sans" w:hAnsi="Noto Sans" w:cs="Noto Sans"/>
          <w:color w:val="000000"/>
          <w:u w:color="000000"/>
        </w:rPr>
        <w:t>Het voorbeeld van folder ‘ieders stem telt’ (</w:t>
      </w:r>
      <w:r w:rsidR="00C34691">
        <w:rPr>
          <w:rFonts w:ascii="Noto Sans" w:eastAsia="Noto Sans" w:hAnsi="Noto Sans" w:cs="Noto Sans"/>
          <w:color w:val="000000"/>
          <w:u w:color="000000"/>
        </w:rPr>
        <w:t>samenlevingsopbouw</w:t>
      </w:r>
      <w:r w:rsidR="00C34691">
        <w:rPr>
          <w:rFonts w:ascii="Noto Sans" w:eastAsia="Noto Sans" w:hAnsi="Noto Sans" w:cs="Noto Sans"/>
          <w:color w:val="000000"/>
          <w:u w:color="000000"/>
        </w:rPr>
        <w:t>) wordt voorgesteld en door de vergadering zeer bruikbaar bevonden.</w:t>
      </w:r>
    </w:p>
    <w:p w:rsidR="00DD5430" w:rsidRPr="00C34691" w:rsidRDefault="00C34691" w:rsidP="00C34691">
      <w:pPr>
        <w:spacing w:after="0" w:line="240" w:lineRule="auto"/>
        <w:ind w:left="709"/>
        <w:rPr>
          <w:rFonts w:ascii="Noto Sans" w:eastAsia="Noto Sans" w:hAnsi="Noto Sans" w:cs="Noto Sans"/>
          <w:color w:val="000000"/>
          <w:u w:color="000000"/>
        </w:rPr>
      </w:pPr>
      <w:r>
        <w:rPr>
          <w:rFonts w:ascii="Noto Sans" w:eastAsia="Noto Sans" w:hAnsi="Noto Sans" w:cs="Noto Sans"/>
          <w:color w:val="000000"/>
          <w:u w:color="000000"/>
          <w:lang w:val="nl-NL"/>
        </w:rPr>
        <w:t>Besl.</w:t>
      </w:r>
      <w:r w:rsidR="00894100" w:rsidRPr="00C34691">
        <w:rPr>
          <w:rFonts w:ascii="Noto Sans" w:eastAsia="Noto Sans" w:hAnsi="Noto Sans" w:cs="Noto Sans"/>
          <w:color w:val="000000"/>
          <w:u w:color="000000"/>
          <w:lang w:val="nl-NL"/>
        </w:rPr>
        <w:t xml:space="preserve"> </w:t>
      </w:r>
      <w:r w:rsidR="00894100" w:rsidRPr="00C34691">
        <w:rPr>
          <w:rFonts w:ascii="Noto Sans" w:eastAsia="Noto Sans" w:hAnsi="Noto Sans" w:cs="Noto Sans"/>
          <w:color w:val="000000"/>
          <w:u w:color="000000"/>
          <w:lang w:val="nl-NL"/>
        </w:rPr>
        <w:t>:</w:t>
      </w:r>
    </w:p>
    <w:p w:rsidR="00DD5430" w:rsidRDefault="00C34691" w:rsidP="007B0719">
      <w:pPr>
        <w:pStyle w:val="Lijstalinea"/>
        <w:numPr>
          <w:ilvl w:val="0"/>
          <w:numId w:val="4"/>
        </w:numPr>
        <w:spacing w:after="0"/>
        <w:ind w:left="1134"/>
        <w:rPr>
          <w:rFonts w:ascii="Noto Sans" w:eastAsia="Noto Sans" w:hAnsi="Noto Sans" w:cs="Noto Sans"/>
          <w:color w:val="000000"/>
          <w:u w:color="000000"/>
          <w:lang w:val="nl-NL"/>
        </w:rPr>
      </w:pPr>
      <w:r>
        <w:rPr>
          <w:rFonts w:ascii="Noto Sans" w:eastAsia="Noto Sans" w:hAnsi="Noto Sans" w:cs="Noto Sans"/>
          <w:color w:val="000000"/>
          <w:u w:color="000000"/>
          <w:lang w:val="nl-NL"/>
        </w:rPr>
        <w:lastRenderedPageBreak/>
        <w:t>opmaak: folder</w:t>
      </w:r>
      <w:r w:rsidR="00894100">
        <w:rPr>
          <w:rFonts w:ascii="Noto Sans" w:eastAsia="Noto Sans" w:hAnsi="Noto Sans" w:cs="Noto Sans"/>
          <w:color w:val="000000"/>
          <w:u w:color="000000"/>
          <w:lang w:val="nl-NL"/>
        </w:rPr>
        <w:t xml:space="preserve"> “Ieders stem telt” wordt als sjabloon gebruikt, samenlevingsopbouw doet de logistiek, Welzijnsraad draag</w:t>
      </w:r>
      <w:r>
        <w:rPr>
          <w:rFonts w:ascii="Noto Sans" w:eastAsia="Noto Sans" w:hAnsi="Noto Sans" w:cs="Noto Sans"/>
          <w:color w:val="000000"/>
          <w:u w:color="000000"/>
          <w:lang w:val="nl-NL"/>
        </w:rPr>
        <w:t>t de kosten.</w:t>
      </w:r>
    </w:p>
    <w:p w:rsidR="00DD5430" w:rsidRDefault="00894100" w:rsidP="007B0719">
      <w:pPr>
        <w:pStyle w:val="Lijstalinea"/>
        <w:numPr>
          <w:ilvl w:val="0"/>
          <w:numId w:val="4"/>
        </w:numPr>
        <w:spacing w:after="0"/>
        <w:ind w:left="1134"/>
        <w:rPr>
          <w:rFonts w:ascii="Noto Sans" w:eastAsia="Noto Sans" w:hAnsi="Noto Sans" w:cs="Noto Sans"/>
          <w:color w:val="000000"/>
          <w:u w:color="000000"/>
          <w:lang w:val="nl-NL"/>
        </w:rPr>
      </w:pPr>
      <w:r>
        <w:rPr>
          <w:rFonts w:ascii="Noto Sans" w:eastAsia="Noto Sans" w:hAnsi="Noto Sans" w:cs="Noto Sans"/>
          <w:color w:val="000000"/>
          <w:u w:color="000000"/>
          <w:lang w:val="nl-NL"/>
        </w:rPr>
        <w:t>Ronddelen op markt: Herve neemt verantwoordelij</w:t>
      </w:r>
      <w:r>
        <w:rPr>
          <w:rFonts w:ascii="Noto Sans" w:eastAsia="Noto Sans" w:hAnsi="Noto Sans" w:cs="Noto Sans"/>
          <w:color w:val="000000"/>
          <w:u w:color="000000"/>
          <w:lang w:val="nl-NL"/>
        </w:rPr>
        <w:t>kheid op voor verspreiding rommelmarkt, Bert neemt verantwoordelijkheid over verspreiding op markt, Toon wil meewerken, Mar</w:t>
      </w:r>
      <w:r w:rsidR="00C34691">
        <w:rPr>
          <w:rFonts w:ascii="Noto Sans" w:eastAsia="Noto Sans" w:hAnsi="Noto Sans" w:cs="Noto Sans"/>
          <w:color w:val="000000"/>
          <w:u w:color="000000"/>
          <w:lang w:val="nl-NL"/>
        </w:rPr>
        <w:t>leen ziet wel wat vrijwilligers die eventueel kunnen meewerken.</w:t>
      </w:r>
    </w:p>
    <w:p w:rsidR="00DD5430" w:rsidRDefault="00894100" w:rsidP="007B0719">
      <w:pPr>
        <w:pStyle w:val="Lijstalinea"/>
        <w:numPr>
          <w:ilvl w:val="0"/>
          <w:numId w:val="4"/>
        </w:numPr>
        <w:ind w:left="1134"/>
        <w:rPr>
          <w:rFonts w:ascii="Noto Sans" w:eastAsia="Noto Sans" w:hAnsi="Noto Sans" w:cs="Noto Sans"/>
          <w:color w:val="000000"/>
          <w:u w:color="000000"/>
          <w:lang w:val="nl-NL"/>
        </w:rPr>
      </w:pPr>
      <w:r>
        <w:rPr>
          <w:rFonts w:ascii="Noto Sans" w:eastAsia="Noto Sans" w:hAnsi="Noto Sans" w:cs="Noto Sans"/>
          <w:color w:val="000000"/>
          <w:u w:color="000000"/>
          <w:lang w:val="nl-NL"/>
        </w:rPr>
        <w:t>10 aandachtspunten werden ov</w:t>
      </w:r>
      <w:r w:rsidR="00C34691">
        <w:rPr>
          <w:rFonts w:ascii="Noto Sans" w:eastAsia="Noto Sans" w:hAnsi="Noto Sans" w:cs="Noto Sans"/>
          <w:color w:val="000000"/>
          <w:u w:color="000000"/>
          <w:lang w:val="nl-NL"/>
        </w:rPr>
        <w:t xml:space="preserve">erlopen </w:t>
      </w:r>
      <w:r>
        <w:rPr>
          <w:rFonts w:ascii="Noto Sans" w:eastAsia="Noto Sans" w:hAnsi="Noto Sans" w:cs="Noto Sans"/>
          <w:color w:val="000000"/>
          <w:u w:color="000000"/>
          <w:lang w:val="nl-NL"/>
        </w:rPr>
        <w:t>: formuleringen werden concreter gemaakt</w:t>
      </w:r>
      <w:r>
        <w:rPr>
          <w:rFonts w:ascii="Noto Sans" w:eastAsia="Noto Sans" w:hAnsi="Noto Sans" w:cs="Noto Sans"/>
          <w:color w:val="000000"/>
          <w:u w:color="000000"/>
          <w:lang w:val="nl-NL"/>
        </w:rPr>
        <w:t xml:space="preserve"> en rechtstre</w:t>
      </w:r>
      <w:r w:rsidR="00C34691">
        <w:rPr>
          <w:rFonts w:ascii="Noto Sans" w:eastAsia="Noto Sans" w:hAnsi="Noto Sans" w:cs="Noto Sans"/>
          <w:color w:val="000000"/>
          <w:u w:color="000000"/>
          <w:lang w:val="nl-NL"/>
        </w:rPr>
        <w:t>ekser naar de overheid gericht.</w:t>
      </w:r>
      <w:r>
        <w:rPr>
          <w:rFonts w:ascii="Noto Sans" w:eastAsia="Noto Sans" w:hAnsi="Noto Sans" w:cs="Noto Sans"/>
          <w:color w:val="000000"/>
          <w:u w:color="000000"/>
          <w:lang w:val="nl-NL"/>
        </w:rPr>
        <w:t>Wordt op opnieuw rond gemaild.</w:t>
      </w:r>
    </w:p>
    <w:p w:rsidR="00DD5430" w:rsidRDefault="00894100">
      <w:pPr>
        <w:pStyle w:val="Lijstalinea"/>
        <w:numPr>
          <w:ilvl w:val="0"/>
          <w:numId w:val="2"/>
        </w:numPr>
        <w:spacing w:line="240" w:lineRule="auto"/>
        <w:rPr>
          <w:rFonts w:ascii="Noto Sans" w:eastAsia="Noto Sans" w:hAnsi="Noto Sans" w:cs="Noto Sans"/>
          <w:color w:val="000000"/>
        </w:rPr>
      </w:pPr>
      <w:r w:rsidRPr="00C34691">
        <w:rPr>
          <w:rFonts w:ascii="Noto Sans" w:eastAsia="Noto Sans" w:hAnsi="Noto Sans" w:cs="Noto Sans"/>
          <w:color w:val="000000"/>
          <w:u w:val="single"/>
        </w:rPr>
        <w:t>Eerstelijnszones: stand van zaken voor Lokeren</w:t>
      </w:r>
      <w:r>
        <w:rPr>
          <w:rFonts w:ascii="Noto Sans" w:eastAsia="Noto Sans" w:hAnsi="Noto Sans" w:cs="Noto Sans"/>
          <w:color w:val="000000"/>
          <w:u w:color="000000"/>
        </w:rPr>
        <w:t>.</w:t>
      </w:r>
    </w:p>
    <w:p w:rsidR="00DD5430" w:rsidRDefault="00894100">
      <w:pPr>
        <w:pStyle w:val="Lijstalinea"/>
        <w:spacing w:line="240" w:lineRule="auto"/>
        <w:rPr>
          <w:rFonts w:ascii="Noto Sans" w:eastAsia="Noto Sans" w:hAnsi="Noto Sans" w:cs="Noto Sans"/>
          <w:color w:val="000000"/>
          <w:u w:color="000000"/>
        </w:rPr>
      </w:pPr>
      <w:r>
        <w:rPr>
          <w:rFonts w:ascii="Noto Sans" w:eastAsia="Noto Sans" w:hAnsi="Noto Sans" w:cs="Noto Sans"/>
          <w:color w:val="000000"/>
          <w:u w:color="000000"/>
        </w:rPr>
        <w:t xml:space="preserve">Lokeren en Moerbeke zullen toetreden tot de zone Sint-Niklaas – Waasmunster – Temse. Vlaams Agentschap heeft reeds informeel bij </w:t>
      </w:r>
      <w:r>
        <w:rPr>
          <w:rFonts w:ascii="Noto Sans" w:eastAsia="Noto Sans" w:hAnsi="Noto Sans" w:cs="Noto Sans"/>
          <w:color w:val="000000"/>
          <w:u w:color="000000"/>
        </w:rPr>
        <w:t>monde van de transitiecoach hun akkoord geformuleerd ondanks de ruime overschrijding van het maximum aantal inwoners.</w:t>
      </w:r>
      <w:r>
        <w:rPr>
          <w:rFonts w:ascii="Noto Sans" w:eastAsia="Noto Sans" w:hAnsi="Noto Sans" w:cs="Noto Sans"/>
          <w:color w:val="000000"/>
          <w:u w:color="000000"/>
        </w:rPr>
        <w:br/>
      </w:r>
      <w:r>
        <w:rPr>
          <w:rFonts w:ascii="Noto Sans" w:eastAsia="Noto Sans" w:hAnsi="Noto Sans" w:cs="Noto Sans"/>
          <w:color w:val="000000"/>
          <w:u w:color="000000"/>
        </w:rPr>
        <w:t>Alle verplichte partners van stad en gemeente waren akkoord.</w:t>
      </w:r>
      <w:r w:rsidR="00C34691">
        <w:rPr>
          <w:rFonts w:ascii="Noto Sans" w:eastAsia="Noto Sans" w:hAnsi="Noto Sans" w:cs="Noto Sans"/>
          <w:color w:val="000000"/>
          <w:u w:color="000000"/>
        </w:rPr>
        <w:br/>
      </w:r>
      <w:r w:rsidR="007B0719">
        <w:rPr>
          <w:rFonts w:ascii="Noto Sans" w:eastAsia="Noto Sans" w:hAnsi="Noto Sans" w:cs="Noto Sans"/>
          <w:color w:val="000000"/>
          <w:u w:color="000000"/>
        </w:rPr>
        <w:t>(</w:t>
      </w:r>
      <w:r w:rsidR="00C34691">
        <w:rPr>
          <w:rFonts w:ascii="Noto Sans" w:eastAsia="Noto Sans" w:hAnsi="Noto Sans" w:cs="Noto Sans"/>
          <w:color w:val="000000"/>
          <w:u w:color="000000"/>
        </w:rPr>
        <w:t>Nvdr.: ondertussen is het akkoord van het Vlaams Agentschap formeel.</w:t>
      </w:r>
      <w:r w:rsidR="007B0719">
        <w:rPr>
          <w:rFonts w:ascii="Noto Sans" w:eastAsia="Noto Sans" w:hAnsi="Noto Sans" w:cs="Noto Sans"/>
          <w:color w:val="000000"/>
          <w:u w:color="000000"/>
        </w:rPr>
        <w:t>)</w:t>
      </w:r>
    </w:p>
    <w:p w:rsidR="00C34691" w:rsidRDefault="00C34691">
      <w:pPr>
        <w:pStyle w:val="Lijstalinea"/>
        <w:spacing w:line="240" w:lineRule="auto"/>
        <w:rPr>
          <w:rFonts w:ascii="Noto Sans" w:eastAsia="Noto Sans" w:hAnsi="Noto Sans" w:cs="Noto Sans"/>
          <w:color w:val="000000"/>
          <w:u w:color="000000"/>
        </w:rPr>
      </w:pPr>
      <w:r>
        <w:rPr>
          <w:rFonts w:ascii="Noto Sans" w:eastAsia="Noto Sans" w:hAnsi="Noto Sans" w:cs="Noto Sans"/>
          <w:color w:val="000000"/>
          <w:u w:color="000000"/>
        </w:rPr>
        <w:t>Besl.: aktename.</w:t>
      </w:r>
    </w:p>
    <w:p w:rsidR="00DD5430" w:rsidRDefault="00894100">
      <w:pPr>
        <w:pStyle w:val="Lijstalinea"/>
        <w:numPr>
          <w:ilvl w:val="0"/>
          <w:numId w:val="2"/>
        </w:numPr>
        <w:rPr>
          <w:rFonts w:ascii="Noto Sans" w:eastAsia="Noto Sans" w:hAnsi="Noto Sans" w:cs="Noto Sans"/>
          <w:color w:val="000000"/>
        </w:rPr>
      </w:pPr>
      <w:r w:rsidRPr="007B0719">
        <w:rPr>
          <w:rFonts w:ascii="Noto Sans" w:eastAsia="Noto Sans" w:hAnsi="Noto Sans" w:cs="Noto Sans"/>
          <w:color w:val="000000"/>
          <w:u w:val="single"/>
        </w:rPr>
        <w:t>Adviesraden</w:t>
      </w:r>
      <w:r>
        <w:rPr>
          <w:rFonts w:ascii="Noto Sans" w:eastAsia="Noto Sans" w:hAnsi="Noto Sans" w:cs="Noto Sans"/>
          <w:color w:val="000000"/>
          <w:u w:color="000000"/>
        </w:rPr>
        <w:t>: visie burgemeester.</w:t>
      </w:r>
    </w:p>
    <w:p w:rsidR="00DD5430" w:rsidRDefault="00894100" w:rsidP="00C34691">
      <w:pPr>
        <w:pStyle w:val="Lijstalinea"/>
        <w:spacing w:after="0"/>
        <w:rPr>
          <w:rFonts w:ascii="Noto Sans" w:eastAsia="Noto Sans" w:hAnsi="Noto Sans" w:cs="Noto Sans"/>
          <w:color w:val="000000"/>
          <w:u w:color="000000"/>
        </w:rPr>
      </w:pPr>
      <w:r>
        <w:rPr>
          <w:rFonts w:ascii="Noto Sans" w:eastAsia="Noto Sans" w:hAnsi="Noto Sans" w:cs="Noto Sans"/>
          <w:color w:val="000000"/>
          <w:u w:color="000000"/>
        </w:rPr>
        <w:t>Op de debatavond georganiseerd</w:t>
      </w:r>
      <w:r w:rsidR="007B0719">
        <w:rPr>
          <w:rFonts w:ascii="Noto Sans" w:eastAsia="Noto Sans" w:hAnsi="Noto Sans" w:cs="Noto Sans"/>
          <w:color w:val="000000"/>
          <w:u w:color="000000"/>
        </w:rPr>
        <w:t xml:space="preserve"> door de seniorenraad,</w:t>
      </w:r>
      <w:r>
        <w:rPr>
          <w:rFonts w:ascii="Noto Sans" w:eastAsia="Noto Sans" w:hAnsi="Noto Sans" w:cs="Noto Sans"/>
          <w:color w:val="000000"/>
          <w:u w:color="000000"/>
        </w:rPr>
        <w:t xml:space="preserve"> formuleerde </w:t>
      </w:r>
      <w:r>
        <w:rPr>
          <w:rFonts w:ascii="Noto Sans" w:eastAsia="Noto Sans" w:hAnsi="Noto Sans" w:cs="Noto Sans"/>
          <w:color w:val="000000"/>
          <w:u w:color="000000"/>
        </w:rPr>
        <w:t>de burgemeester volgende bedenkingen:</w:t>
      </w:r>
    </w:p>
    <w:p w:rsidR="00DD5430" w:rsidRDefault="00894100" w:rsidP="00C34691">
      <w:pPr>
        <w:pStyle w:val="Lijstalinea"/>
        <w:numPr>
          <w:ilvl w:val="0"/>
          <w:numId w:val="6"/>
        </w:numPr>
        <w:spacing w:after="0"/>
        <w:rPr>
          <w:rFonts w:ascii="Noto Sans" w:eastAsia="Noto Sans" w:hAnsi="Noto Sans" w:cs="Noto Sans"/>
          <w:color w:val="000000"/>
        </w:rPr>
      </w:pPr>
      <w:r>
        <w:rPr>
          <w:rFonts w:ascii="Noto Sans" w:eastAsia="Noto Sans" w:hAnsi="Noto Sans" w:cs="Noto Sans"/>
          <w:color w:val="000000"/>
          <w:u w:color="000000"/>
        </w:rPr>
        <w:t>Zijn er niet te veel adviesraden ?</w:t>
      </w:r>
    </w:p>
    <w:p w:rsidR="00DD5430" w:rsidRDefault="00894100" w:rsidP="00C34691">
      <w:pPr>
        <w:pStyle w:val="Lijstalinea"/>
        <w:numPr>
          <w:ilvl w:val="0"/>
          <w:numId w:val="6"/>
        </w:numPr>
        <w:spacing w:after="0"/>
        <w:rPr>
          <w:rFonts w:ascii="Noto Sans" w:eastAsia="Noto Sans" w:hAnsi="Noto Sans" w:cs="Noto Sans"/>
          <w:color w:val="000000"/>
        </w:rPr>
      </w:pPr>
      <w:r>
        <w:rPr>
          <w:rFonts w:ascii="Noto Sans" w:eastAsia="Noto Sans" w:hAnsi="Noto Sans" w:cs="Noto Sans"/>
          <w:color w:val="000000"/>
          <w:u w:color="000000"/>
        </w:rPr>
        <w:t>Zou het niet beter zijn om enkele raden te integreren in een groter geheel ?</w:t>
      </w:r>
    </w:p>
    <w:p w:rsidR="00DD5430" w:rsidRDefault="00894100" w:rsidP="00C34691">
      <w:pPr>
        <w:pStyle w:val="Lijstalinea"/>
        <w:numPr>
          <w:ilvl w:val="0"/>
          <w:numId w:val="6"/>
        </w:numPr>
        <w:spacing w:after="0"/>
        <w:rPr>
          <w:rFonts w:ascii="Noto Sans" w:eastAsia="Noto Sans" w:hAnsi="Noto Sans" w:cs="Noto Sans"/>
          <w:color w:val="000000"/>
        </w:rPr>
      </w:pPr>
      <w:r>
        <w:rPr>
          <w:rFonts w:ascii="Noto Sans" w:eastAsia="Noto Sans" w:hAnsi="Noto Sans" w:cs="Noto Sans"/>
          <w:color w:val="000000"/>
          <w:u w:color="000000"/>
        </w:rPr>
        <w:t>Zijn alle leden van adviesraden voldoende bekommerd om het algemeen belang ?</w:t>
      </w:r>
    </w:p>
    <w:p w:rsidR="00DD5430" w:rsidRDefault="00894100" w:rsidP="00C34691">
      <w:pPr>
        <w:pStyle w:val="Lijstalinea"/>
        <w:numPr>
          <w:ilvl w:val="0"/>
          <w:numId w:val="6"/>
        </w:numPr>
        <w:spacing w:after="0"/>
        <w:rPr>
          <w:rFonts w:ascii="Noto Sans" w:eastAsia="Noto Sans" w:hAnsi="Noto Sans" w:cs="Noto Sans"/>
          <w:color w:val="000000"/>
        </w:rPr>
      </w:pPr>
      <w:r>
        <w:rPr>
          <w:rFonts w:ascii="Noto Sans" w:eastAsia="Noto Sans" w:hAnsi="Noto Sans" w:cs="Noto Sans"/>
          <w:color w:val="000000"/>
          <w:u w:color="000000"/>
        </w:rPr>
        <w:t>Zijn alle adviesraden voldoen</w:t>
      </w:r>
      <w:r>
        <w:rPr>
          <w:rFonts w:ascii="Noto Sans" w:eastAsia="Noto Sans" w:hAnsi="Noto Sans" w:cs="Noto Sans"/>
          <w:color w:val="000000"/>
          <w:u w:color="000000"/>
        </w:rPr>
        <w:t>de representatief ?</w:t>
      </w:r>
    </w:p>
    <w:p w:rsidR="00DD5430" w:rsidRDefault="00894100">
      <w:pPr>
        <w:pStyle w:val="Lijstalinea"/>
        <w:numPr>
          <w:ilvl w:val="0"/>
          <w:numId w:val="6"/>
        </w:numPr>
        <w:rPr>
          <w:rFonts w:ascii="Noto Sans" w:eastAsia="Noto Sans" w:hAnsi="Noto Sans" w:cs="Noto Sans"/>
          <w:color w:val="000000"/>
        </w:rPr>
      </w:pPr>
      <w:r>
        <w:rPr>
          <w:rFonts w:ascii="Noto Sans" w:eastAsia="Noto Sans" w:hAnsi="Noto Sans" w:cs="Noto Sans"/>
          <w:color w:val="000000"/>
          <w:u w:color="000000"/>
        </w:rPr>
        <w:t>Kunnen we de adviesraden niet beter afstemmen op de sectoren van het stadsorganogram ?</w:t>
      </w:r>
    </w:p>
    <w:p w:rsidR="00DD5430" w:rsidRDefault="00894100">
      <w:pPr>
        <w:ind w:left="720"/>
        <w:rPr>
          <w:rFonts w:ascii="Noto Sans" w:eastAsia="Noto Sans" w:hAnsi="Noto Sans" w:cs="Noto Sans"/>
          <w:color w:val="000000"/>
          <w:u w:color="000000"/>
        </w:rPr>
      </w:pPr>
      <w:r>
        <w:rPr>
          <w:rFonts w:ascii="Noto Sans" w:eastAsia="Noto Sans" w:hAnsi="Noto Sans" w:cs="Noto Sans"/>
          <w:color w:val="000000"/>
          <w:u w:color="000000"/>
          <w:lang w:val="nl-NL"/>
        </w:rPr>
        <w:t>Besl.:</w:t>
      </w:r>
      <w:r w:rsidR="00C34691">
        <w:rPr>
          <w:rFonts w:ascii="Noto Sans" w:eastAsia="Noto Sans" w:hAnsi="Noto Sans" w:cs="Noto Sans"/>
          <w:color w:val="000000"/>
          <w:u w:color="000000"/>
          <w:lang w:val="nl-NL"/>
        </w:rPr>
        <w:t xml:space="preserve">de vergadering oordeelt het niet opportuun om hier verder op in te gaan, gezien </w:t>
      </w:r>
      <w:r w:rsidR="007B0719">
        <w:rPr>
          <w:rFonts w:ascii="Noto Sans" w:eastAsia="Noto Sans" w:hAnsi="Noto Sans" w:cs="Noto Sans"/>
          <w:color w:val="000000"/>
          <w:u w:color="000000"/>
          <w:lang w:val="nl-NL"/>
        </w:rPr>
        <w:t>de tussenkomst, en het daaropvolgende</w:t>
      </w:r>
      <w:r w:rsidR="00C34691">
        <w:rPr>
          <w:rFonts w:ascii="Noto Sans" w:eastAsia="Noto Sans" w:hAnsi="Noto Sans" w:cs="Noto Sans"/>
          <w:color w:val="000000"/>
          <w:u w:color="000000"/>
          <w:lang w:val="nl-NL"/>
        </w:rPr>
        <w:t xml:space="preserve"> mailverkeer tussen</w:t>
      </w:r>
      <w:r w:rsidR="007B0719">
        <w:rPr>
          <w:rFonts w:ascii="Noto Sans" w:eastAsia="Noto Sans" w:hAnsi="Noto Sans" w:cs="Noto Sans"/>
          <w:color w:val="000000"/>
          <w:u w:color="000000"/>
          <w:lang w:val="nl-NL"/>
        </w:rPr>
        <w:t xml:space="preserve"> voorzitter en burgemeester, </w:t>
      </w:r>
      <w:r w:rsidR="00C34691">
        <w:rPr>
          <w:rFonts w:ascii="Noto Sans" w:eastAsia="Noto Sans" w:hAnsi="Noto Sans" w:cs="Noto Sans"/>
          <w:color w:val="000000"/>
          <w:u w:color="000000"/>
          <w:lang w:val="nl-NL"/>
        </w:rPr>
        <w:t>geen expliciete vraag naar de vergadering inhield.</w:t>
      </w:r>
      <w:r w:rsidR="00C34691">
        <w:rPr>
          <w:rFonts w:ascii="Noto Sans" w:eastAsia="Noto Sans" w:hAnsi="Noto Sans" w:cs="Noto Sans"/>
          <w:color w:val="000000"/>
          <w:u w:color="000000"/>
          <w:lang w:val="nl-NL"/>
        </w:rPr>
        <w:br/>
        <w:t xml:space="preserve">Er wordt wel aan gehouden om te vermelden dat de </w:t>
      </w:r>
      <w:r w:rsidR="009905D3">
        <w:rPr>
          <w:rFonts w:ascii="Noto Sans" w:eastAsia="Noto Sans" w:hAnsi="Noto Sans" w:cs="Noto Sans"/>
          <w:color w:val="000000"/>
          <w:u w:color="000000"/>
          <w:lang w:val="nl-NL"/>
        </w:rPr>
        <w:t xml:space="preserve">suggestie om de adviesraden te laten gelijklopen met de sectoren niet realistisch is en de welzijnsraad daar niet wil in mee gaan. In die context zou de welzijnsraad opgaan in een raad “burgerzaken, welzijn en onderwijs” wat te omvattend is, en bovendien heeft het onderwijs zijn eigen (wettelijke) overlegorganen. Welzijn heeft bovendien raakvlakken met alle sectoren (zo ook </w:t>
      </w:r>
      <w:r>
        <w:rPr>
          <w:rFonts w:ascii="Noto Sans" w:eastAsia="Noto Sans" w:hAnsi="Noto Sans" w:cs="Noto Sans"/>
          <w:color w:val="000000"/>
          <w:u w:color="000000"/>
          <w:lang w:val="nl-NL"/>
        </w:rPr>
        <w:t xml:space="preserve">sommige </w:t>
      </w:r>
      <w:r w:rsidR="009905D3">
        <w:rPr>
          <w:rFonts w:ascii="Noto Sans" w:eastAsia="Noto Sans" w:hAnsi="Noto Sans" w:cs="Noto Sans"/>
          <w:color w:val="000000"/>
          <w:u w:color="000000"/>
          <w:lang w:val="nl-NL"/>
        </w:rPr>
        <w:t>andere adviesraden, cfr. seniorenraad)).</w:t>
      </w:r>
    </w:p>
    <w:p w:rsidR="00DD5430" w:rsidRDefault="00894100">
      <w:pPr>
        <w:numPr>
          <w:ilvl w:val="0"/>
          <w:numId w:val="7"/>
        </w:numPr>
        <w:spacing w:before="240" w:line="240" w:lineRule="auto"/>
        <w:rPr>
          <w:rFonts w:ascii="Noto Sans" w:eastAsia="Noto Sans" w:hAnsi="Noto Sans" w:cs="Noto Sans"/>
        </w:rPr>
      </w:pPr>
      <w:r w:rsidRPr="007B0719">
        <w:rPr>
          <w:rFonts w:ascii="Noto Sans" w:eastAsia="Noto Sans" w:hAnsi="Noto Sans" w:cs="Noto Sans"/>
          <w:u w:val="single"/>
        </w:rPr>
        <w:t>Voorstelling wijkwerken</w:t>
      </w:r>
      <w:r w:rsidR="007B0719">
        <w:rPr>
          <w:rFonts w:ascii="Noto Sans" w:eastAsia="Noto Sans" w:hAnsi="Noto Sans" w:cs="Noto Sans"/>
        </w:rPr>
        <w:t xml:space="preserve"> door Marjoke Van Avermaet.</w:t>
      </w:r>
    </w:p>
    <w:p w:rsidR="00DD5430" w:rsidRDefault="00894100" w:rsidP="00124CD2">
      <w:pPr>
        <w:spacing w:after="0" w:line="240" w:lineRule="auto"/>
        <w:ind w:left="720"/>
        <w:rPr>
          <w:rFonts w:ascii="Noto Sans" w:eastAsia="Noto Sans" w:hAnsi="Noto Sans" w:cs="Noto Sans"/>
        </w:rPr>
      </w:pPr>
      <w:r>
        <w:rPr>
          <w:rFonts w:ascii="Noto Sans" w:eastAsia="Noto Sans" w:hAnsi="Noto Sans" w:cs="Noto Sans"/>
          <w:lang w:val="nl-NL"/>
        </w:rPr>
        <w:t>Voortvloeiend uit PWA.</w:t>
      </w:r>
    </w:p>
    <w:p w:rsidR="00DD5430" w:rsidRDefault="00894100" w:rsidP="00124CD2">
      <w:pPr>
        <w:spacing w:after="0" w:line="240" w:lineRule="auto"/>
        <w:ind w:left="720"/>
        <w:rPr>
          <w:rFonts w:ascii="Noto Sans" w:eastAsia="Noto Sans" w:hAnsi="Noto Sans" w:cs="Noto Sans"/>
        </w:rPr>
      </w:pPr>
      <w:r>
        <w:rPr>
          <w:rFonts w:ascii="Noto Sans" w:eastAsia="Noto Sans" w:hAnsi="Noto Sans" w:cs="Noto Sans"/>
          <w:lang w:val="nl-NL"/>
        </w:rPr>
        <w:t>Samenwerkingsverband Lokeren-Moerbeke-Wachtebeke-Lochrist</w:t>
      </w:r>
      <w:r>
        <w:rPr>
          <w:rFonts w:ascii="Noto Sans" w:eastAsia="Noto Sans" w:hAnsi="Noto Sans" w:cs="Noto Sans"/>
          <w:lang w:val="nl-NL"/>
        </w:rPr>
        <w:t>i.</w:t>
      </w:r>
      <w:r w:rsidR="00124CD2">
        <w:rPr>
          <w:rFonts w:ascii="Noto Sans" w:eastAsia="Noto Sans" w:hAnsi="Noto Sans" w:cs="Noto Sans"/>
          <w:lang w:val="nl-NL"/>
        </w:rPr>
        <w:br/>
        <w:t>Bureel in Sociaal Huis Lokeren met zitdagen in de andere gemeenten.</w:t>
      </w:r>
    </w:p>
    <w:p w:rsidR="00DD5430" w:rsidRDefault="00894100" w:rsidP="00124CD2">
      <w:pPr>
        <w:spacing w:after="0" w:line="240" w:lineRule="auto"/>
        <w:ind w:left="720"/>
        <w:rPr>
          <w:rFonts w:ascii="Noto Sans" w:eastAsia="Noto Sans" w:hAnsi="Noto Sans" w:cs="Noto Sans"/>
        </w:rPr>
      </w:pPr>
      <w:r>
        <w:rPr>
          <w:rFonts w:ascii="Noto Sans" w:eastAsia="Noto Sans" w:hAnsi="Noto Sans" w:cs="Noto Sans"/>
          <w:lang w:val="nl-NL"/>
        </w:rPr>
        <w:t>Voor overheden, VZW, bedrijven, privé-personen, ...</w:t>
      </w:r>
    </w:p>
    <w:p w:rsidR="00DD5430" w:rsidRDefault="00894100" w:rsidP="00124CD2">
      <w:pPr>
        <w:spacing w:after="0" w:line="240" w:lineRule="auto"/>
        <w:ind w:left="720"/>
        <w:rPr>
          <w:rFonts w:ascii="Noto Sans" w:eastAsia="Noto Sans" w:hAnsi="Noto Sans" w:cs="Noto Sans"/>
        </w:rPr>
      </w:pPr>
      <w:r>
        <w:rPr>
          <w:rFonts w:ascii="Noto Sans" w:eastAsia="Noto Sans" w:hAnsi="Noto Sans" w:cs="Noto Sans"/>
          <w:lang w:val="nl-NL"/>
        </w:rPr>
        <w:t xml:space="preserve">Maximaal </w:t>
      </w:r>
      <w:r w:rsidR="007B0719" w:rsidRPr="007B0719">
        <w:rPr>
          <w:rFonts w:ascii="Noto Sans" w:hAnsi="Noto Sans"/>
          <w:color w:val="auto"/>
          <w:lang w:val="nl-NL"/>
        </w:rPr>
        <w:t>60 uur per maand en 630 uur per jaar</w:t>
      </w:r>
      <w:r>
        <w:rPr>
          <w:rFonts w:ascii="Noto Sans" w:eastAsia="Noto Sans" w:hAnsi="Noto Sans" w:cs="Noto Sans"/>
          <w:lang w:val="nl-NL"/>
        </w:rPr>
        <w:t>, maximum</w:t>
      </w:r>
      <w:r w:rsidR="00124CD2">
        <w:rPr>
          <w:rFonts w:ascii="Noto Sans" w:eastAsia="Noto Sans" w:hAnsi="Noto Sans" w:cs="Noto Sans"/>
          <w:lang w:val="nl-NL"/>
        </w:rPr>
        <w:t xml:space="preserve"> gedurende</w:t>
      </w:r>
      <w:r>
        <w:rPr>
          <w:rFonts w:ascii="Noto Sans" w:eastAsia="Noto Sans" w:hAnsi="Noto Sans" w:cs="Noto Sans"/>
          <w:lang w:val="nl-NL"/>
        </w:rPr>
        <w:t xml:space="preserve"> 1 jaar, na 6 maand evaluatie.</w:t>
      </w:r>
    </w:p>
    <w:p w:rsidR="00DD5430" w:rsidRDefault="00894100" w:rsidP="00124CD2">
      <w:pPr>
        <w:spacing w:after="0" w:line="240" w:lineRule="auto"/>
        <w:ind w:left="720"/>
        <w:rPr>
          <w:rFonts w:ascii="Noto Sans" w:eastAsia="Noto Sans" w:hAnsi="Noto Sans" w:cs="Noto Sans"/>
        </w:rPr>
      </w:pPr>
      <w:r>
        <w:rPr>
          <w:rFonts w:ascii="Noto Sans" w:eastAsia="Noto Sans" w:hAnsi="Noto Sans" w:cs="Noto Sans"/>
          <w:lang w:val="nl-NL"/>
        </w:rPr>
        <w:t>Bedoeling: toeleiding naar normaal arbeidscircuit (NAC).</w:t>
      </w:r>
    </w:p>
    <w:p w:rsidR="00DD5430" w:rsidRDefault="00124CD2" w:rsidP="00124CD2">
      <w:pPr>
        <w:spacing w:after="0" w:line="240" w:lineRule="auto"/>
        <w:ind w:left="720"/>
        <w:rPr>
          <w:rFonts w:ascii="Noto Sans" w:eastAsia="Noto Sans" w:hAnsi="Noto Sans" w:cs="Noto Sans"/>
          <w:lang w:val="nl-NL"/>
        </w:rPr>
      </w:pPr>
      <w:r>
        <w:rPr>
          <w:rFonts w:ascii="Noto Sans" w:eastAsia="Noto Sans" w:hAnsi="Noto Sans" w:cs="Noto Sans"/>
          <w:lang w:val="nl-NL"/>
        </w:rPr>
        <w:t>Kostprijs 6,45 euro/uur waarvan de wijkwerker 4,10 euro krijgt, bovenop zijn/haar andere inkomsten.</w:t>
      </w:r>
    </w:p>
    <w:p w:rsidR="00894100" w:rsidRDefault="00894100" w:rsidP="00124CD2">
      <w:pPr>
        <w:spacing w:after="0" w:line="240" w:lineRule="auto"/>
        <w:ind w:left="720"/>
        <w:rPr>
          <w:rFonts w:ascii="Noto Sans" w:eastAsia="Noto Sans" w:hAnsi="Noto Sans" w:cs="Noto Sans"/>
          <w:lang w:val="nl-NL"/>
        </w:rPr>
      </w:pPr>
      <w:r>
        <w:rPr>
          <w:rFonts w:ascii="Noto Sans" w:eastAsia="Noto Sans" w:hAnsi="Noto Sans" w:cs="Noto Sans"/>
          <w:lang w:val="nl-NL"/>
        </w:rPr>
        <w:t xml:space="preserve">Meer gedetailleerde info: </w:t>
      </w:r>
      <w:hyperlink r:id="rId10" w:history="1">
        <w:r w:rsidRPr="00893241">
          <w:rPr>
            <w:rStyle w:val="Hyperlink"/>
            <w:rFonts w:ascii="Noto Sans" w:eastAsia="Noto Sans" w:hAnsi="Noto Sans" w:cs="Noto Sans"/>
            <w:lang w:val="nl-NL"/>
          </w:rPr>
          <w:t>www.vdab.be/wijk-werken</w:t>
        </w:r>
      </w:hyperlink>
      <w:r>
        <w:rPr>
          <w:rFonts w:ascii="Noto Sans" w:eastAsia="Noto Sans" w:hAnsi="Noto Sans" w:cs="Noto Sans"/>
          <w:lang w:val="nl-NL"/>
        </w:rPr>
        <w:t xml:space="preserve"> .</w:t>
      </w:r>
      <w:bookmarkStart w:id="0" w:name="_GoBack"/>
      <w:bookmarkEnd w:id="0"/>
    </w:p>
    <w:p w:rsidR="00124CD2" w:rsidRDefault="00124CD2">
      <w:pPr>
        <w:spacing w:line="240" w:lineRule="auto"/>
        <w:ind w:left="720"/>
        <w:rPr>
          <w:rFonts w:ascii="Noto Sans" w:eastAsia="Noto Sans" w:hAnsi="Noto Sans" w:cs="Noto Sans"/>
        </w:rPr>
      </w:pPr>
      <w:r>
        <w:rPr>
          <w:rFonts w:ascii="Noto Sans" w:eastAsia="Noto Sans" w:hAnsi="Noto Sans" w:cs="Noto Sans"/>
          <w:lang w:val="nl-NL"/>
        </w:rPr>
        <w:t>Freddy deelt mee dat het de bedoeling is dat in dezelfde bureelruimte (gelijkvloers Socaal Huis</w:t>
      </w:r>
      <w:r>
        <w:rPr>
          <w:rFonts w:ascii="Noto Sans" w:eastAsia="Noto Sans" w:hAnsi="Noto Sans" w:cs="Noto Sans"/>
          <w:lang w:val="nl-NL"/>
        </w:rPr>
        <w:t>) vanaf 01.09.2018 VDAB (incl. GTB</w:t>
      </w:r>
      <w:r w:rsidR="00856430">
        <w:rPr>
          <w:rFonts w:ascii="Noto Sans" w:eastAsia="Noto Sans" w:hAnsi="Noto Sans" w:cs="Noto Sans"/>
          <w:lang w:val="nl-NL"/>
        </w:rPr>
        <w:t xml:space="preserve"> ‘Gespecialiseerd Team Begeleiding’</w:t>
      </w:r>
      <w:r>
        <w:rPr>
          <w:rFonts w:ascii="Noto Sans" w:eastAsia="Noto Sans" w:hAnsi="Noto Sans" w:cs="Noto Sans"/>
          <w:lang w:val="nl-NL"/>
        </w:rPr>
        <w:t>)</w:t>
      </w:r>
      <w:r w:rsidR="00856430">
        <w:rPr>
          <w:rFonts w:ascii="Noto Sans" w:eastAsia="Noto Sans" w:hAnsi="Noto Sans" w:cs="Noto Sans"/>
          <w:lang w:val="nl-NL"/>
        </w:rPr>
        <w:t xml:space="preserve"> eveneens bureelruimte en zitdagen zullen h</w:t>
      </w:r>
      <w:r w:rsidR="00894100">
        <w:rPr>
          <w:rFonts w:ascii="Noto Sans" w:eastAsia="Noto Sans" w:hAnsi="Noto Sans" w:cs="Noto Sans"/>
          <w:lang w:val="nl-NL"/>
        </w:rPr>
        <w:t xml:space="preserve">ebben. Tot slot zullen de </w:t>
      </w:r>
      <w:r w:rsidR="00856430">
        <w:rPr>
          <w:rFonts w:ascii="Noto Sans" w:eastAsia="Noto Sans" w:hAnsi="Noto Sans" w:cs="Noto Sans"/>
          <w:lang w:val="nl-NL"/>
        </w:rPr>
        <w:t xml:space="preserve">maatschappelijk werkers arbeidsbegeleiding </w:t>
      </w:r>
      <w:r w:rsidR="00894100">
        <w:rPr>
          <w:rFonts w:ascii="Noto Sans" w:eastAsia="Noto Sans" w:hAnsi="Noto Sans" w:cs="Noto Sans"/>
          <w:lang w:val="nl-NL"/>
        </w:rPr>
        <w:t xml:space="preserve">van het Sociaal Huis </w:t>
      </w:r>
      <w:r w:rsidR="00856430">
        <w:rPr>
          <w:rFonts w:ascii="Noto Sans" w:eastAsia="Noto Sans" w:hAnsi="Noto Sans" w:cs="Noto Sans"/>
          <w:lang w:val="nl-NL"/>
        </w:rPr>
        <w:t>eveneens daar hun burelen krijgen, zodat arbeidsbegeleiding gecentraliseerd wordt, en er een betere wissel- en samenwerking kan ontstaan.</w:t>
      </w:r>
    </w:p>
    <w:p w:rsidR="00DD5430" w:rsidRDefault="00894100" w:rsidP="00856430">
      <w:pPr>
        <w:spacing w:after="0" w:line="240" w:lineRule="auto"/>
        <w:ind w:left="720"/>
        <w:rPr>
          <w:rFonts w:ascii="Noto Sans" w:eastAsia="Noto Sans" w:hAnsi="Noto Sans" w:cs="Noto Sans"/>
        </w:rPr>
      </w:pPr>
      <w:r>
        <w:rPr>
          <w:rFonts w:ascii="Noto Sans" w:eastAsia="Noto Sans" w:hAnsi="Noto Sans" w:cs="Noto Sans"/>
          <w:lang w:val="nl-NL"/>
        </w:rPr>
        <w:t>Besl.:</w:t>
      </w:r>
    </w:p>
    <w:p w:rsidR="00DD5430" w:rsidRDefault="00124CD2" w:rsidP="00E0756F">
      <w:pPr>
        <w:spacing w:line="240" w:lineRule="auto"/>
        <w:ind w:left="720"/>
        <w:rPr>
          <w:rFonts w:ascii="Noto Sans" w:eastAsia="Noto Sans" w:hAnsi="Noto Sans" w:cs="Noto Sans"/>
        </w:rPr>
      </w:pPr>
      <w:r>
        <w:rPr>
          <w:rFonts w:ascii="Noto Sans" w:eastAsia="Noto Sans" w:hAnsi="Noto Sans" w:cs="Noto Sans"/>
          <w:lang w:val="nl-NL"/>
        </w:rPr>
        <w:t>Aktename.</w:t>
      </w:r>
      <w:r>
        <w:rPr>
          <w:rFonts w:ascii="Noto Sans" w:eastAsia="Noto Sans" w:hAnsi="Noto Sans" w:cs="Noto Sans"/>
          <w:lang w:val="nl-NL"/>
        </w:rPr>
        <w:br/>
        <w:t xml:space="preserve">De vergadering vindt </w:t>
      </w:r>
      <w:r w:rsidR="00856430">
        <w:rPr>
          <w:rFonts w:ascii="Noto Sans" w:eastAsia="Noto Sans" w:hAnsi="Noto Sans" w:cs="Noto Sans"/>
          <w:lang w:val="nl-NL"/>
        </w:rPr>
        <w:t xml:space="preserve">wijkwerken </w:t>
      </w:r>
      <w:r>
        <w:rPr>
          <w:rFonts w:ascii="Noto Sans" w:eastAsia="Noto Sans" w:hAnsi="Noto Sans" w:cs="Noto Sans"/>
          <w:lang w:val="nl-NL"/>
        </w:rPr>
        <w:t>een nuttig instrument tot toeleiding naar de arbeidsmarkt en zingeving voor de wijkwerker.</w:t>
      </w:r>
      <w:r w:rsidR="00856430">
        <w:rPr>
          <w:rFonts w:ascii="Noto Sans" w:eastAsia="Noto Sans" w:hAnsi="Noto Sans" w:cs="Noto Sans"/>
          <w:lang w:val="nl-NL"/>
        </w:rPr>
        <w:t xml:space="preserve"> De procedure is momenteel</w:t>
      </w:r>
      <w:r w:rsidR="00E0756F">
        <w:rPr>
          <w:rFonts w:ascii="Noto Sans" w:eastAsia="Noto Sans" w:hAnsi="Noto Sans" w:cs="Noto Sans"/>
          <w:lang w:val="nl-NL"/>
        </w:rPr>
        <w:t xml:space="preserve"> laagdrempelig: </w:t>
      </w:r>
      <w:r w:rsidR="00856430">
        <w:rPr>
          <w:rFonts w:ascii="Noto Sans" w:eastAsia="Noto Sans" w:hAnsi="Noto Sans" w:cs="Noto Sans"/>
          <w:lang w:val="nl-NL"/>
        </w:rPr>
        <w:t>men dringt er op aan dit zeker</w:t>
      </w:r>
      <w:r w:rsidR="00E0756F">
        <w:rPr>
          <w:rFonts w:ascii="Noto Sans" w:eastAsia="Noto Sans" w:hAnsi="Noto Sans" w:cs="Noto Sans"/>
          <w:lang w:val="nl-NL"/>
        </w:rPr>
        <w:t xml:space="preserve"> te behouden en</w:t>
      </w:r>
      <w:r w:rsidR="00856430">
        <w:rPr>
          <w:rFonts w:ascii="Noto Sans" w:eastAsia="Noto Sans" w:hAnsi="Noto Sans" w:cs="Noto Sans"/>
          <w:lang w:val="nl-NL"/>
        </w:rPr>
        <w:t xml:space="preserve"> niet ingewikkelder te maken</w:t>
      </w:r>
      <w:r w:rsidR="00E0756F">
        <w:rPr>
          <w:rFonts w:ascii="Noto Sans" w:eastAsia="Noto Sans" w:hAnsi="Noto Sans" w:cs="Noto Sans"/>
          <w:lang w:val="nl-NL"/>
        </w:rPr>
        <w:t>.</w:t>
      </w:r>
      <w:r w:rsidR="00E0756F">
        <w:rPr>
          <w:rFonts w:ascii="Noto Sans" w:eastAsia="Noto Sans" w:hAnsi="Noto Sans" w:cs="Noto Sans"/>
          <w:lang w:val="nl-NL"/>
        </w:rPr>
        <w:br/>
        <w:t>De centralisatie van de arbeidsbegeleidende diensten wordt toegejuicht.</w:t>
      </w:r>
    </w:p>
    <w:p w:rsidR="00DD5430" w:rsidRDefault="00894100">
      <w:pPr>
        <w:numPr>
          <w:ilvl w:val="0"/>
          <w:numId w:val="2"/>
        </w:numPr>
        <w:spacing w:after="0" w:line="240" w:lineRule="auto"/>
        <w:rPr>
          <w:rFonts w:ascii="Noto Sans" w:eastAsia="Noto Sans" w:hAnsi="Noto Sans" w:cs="Noto Sans"/>
        </w:rPr>
      </w:pPr>
      <w:r>
        <w:rPr>
          <w:rFonts w:ascii="Noto Sans" w:eastAsia="Noto Sans" w:hAnsi="Noto Sans" w:cs="Noto Sans"/>
        </w:rPr>
        <w:t>Varia.</w:t>
      </w:r>
    </w:p>
    <w:p w:rsidR="00DD5430" w:rsidRDefault="00894100">
      <w:pPr>
        <w:pStyle w:val="Lijstalinea"/>
        <w:numPr>
          <w:ilvl w:val="0"/>
          <w:numId w:val="6"/>
        </w:numPr>
        <w:spacing w:after="0" w:line="240" w:lineRule="auto"/>
        <w:rPr>
          <w:rFonts w:ascii="Noto Sans" w:eastAsia="Noto Sans" w:hAnsi="Noto Sans" w:cs="Noto Sans"/>
        </w:rPr>
      </w:pPr>
      <w:r>
        <w:rPr>
          <w:rFonts w:ascii="Noto Sans" w:eastAsia="Noto Sans" w:hAnsi="Noto Sans" w:cs="Noto Sans"/>
        </w:rPr>
        <w:t>Volkstuinen en samentuinen: projectoproep minister Schauwvliege.</w:t>
      </w:r>
    </w:p>
    <w:p w:rsidR="00E0756F" w:rsidRDefault="00894100" w:rsidP="00E0756F">
      <w:pPr>
        <w:pStyle w:val="Lijstalinea"/>
        <w:spacing w:after="0" w:line="240" w:lineRule="auto"/>
        <w:ind w:left="1080"/>
        <w:rPr>
          <w:rFonts w:ascii="Noto Sans" w:eastAsia="Noto Sans" w:hAnsi="Noto Sans" w:cs="Noto Sans"/>
          <w:lang w:val="nl-NL"/>
        </w:rPr>
      </w:pPr>
      <w:r>
        <w:rPr>
          <w:rFonts w:ascii="Noto Sans" w:eastAsia="Noto Sans" w:hAnsi="Noto Sans" w:cs="Noto Sans"/>
          <w:lang w:val="nl-NL"/>
        </w:rPr>
        <w:t>Samenlevingsopbouw vind dit interessant maar k</w:t>
      </w:r>
      <w:r w:rsidR="00E0756F">
        <w:rPr>
          <w:rFonts w:ascii="Noto Sans" w:eastAsia="Noto Sans" w:hAnsi="Noto Sans" w:cs="Noto Sans"/>
          <w:lang w:val="nl-NL"/>
        </w:rPr>
        <w:t>an geen trekker zijn. Anderen ?</w:t>
      </w:r>
    </w:p>
    <w:p w:rsidR="00DD5430" w:rsidRDefault="00E0756F">
      <w:pPr>
        <w:pStyle w:val="Lijstalinea"/>
        <w:spacing w:line="240" w:lineRule="auto"/>
        <w:ind w:left="1080"/>
        <w:rPr>
          <w:rFonts w:ascii="Noto Sans" w:eastAsia="Noto Sans" w:hAnsi="Noto Sans" w:cs="Noto Sans"/>
        </w:rPr>
      </w:pPr>
      <w:r>
        <w:rPr>
          <w:rFonts w:ascii="Noto Sans" w:eastAsia="Noto Sans" w:hAnsi="Noto Sans" w:cs="Noto Sans"/>
          <w:lang w:val="nl-NL"/>
        </w:rPr>
        <w:t>Besl.:</w:t>
      </w:r>
      <w:r>
        <w:rPr>
          <w:rFonts w:ascii="Noto Sans" w:eastAsia="Noto Sans" w:hAnsi="Noto Sans" w:cs="Noto Sans"/>
          <w:lang w:val="nl-NL"/>
        </w:rPr>
        <w:br/>
        <w:t>niemand voelt zich geroepen. Men ziet eerder mogelijkheden in samenwerking met de bestaande initiatieven: Emiliani, samentuin ‘De Lochtinck”.</w:t>
      </w:r>
    </w:p>
    <w:p w:rsidR="00DD5430" w:rsidRDefault="00894100">
      <w:pPr>
        <w:pStyle w:val="Lijstalinea"/>
        <w:numPr>
          <w:ilvl w:val="0"/>
          <w:numId w:val="6"/>
        </w:numPr>
        <w:spacing w:after="0" w:line="240" w:lineRule="auto"/>
        <w:rPr>
          <w:rFonts w:ascii="Noto Sans" w:eastAsia="Noto Sans" w:hAnsi="Noto Sans" w:cs="Noto Sans"/>
        </w:rPr>
      </w:pPr>
      <w:r>
        <w:rPr>
          <w:rFonts w:ascii="Noto Sans" w:eastAsia="Noto Sans" w:hAnsi="Noto Sans" w:cs="Noto Sans"/>
        </w:rPr>
        <w:t xml:space="preserve">Samenwerkingsprotocol versnelde toewijs </w:t>
      </w:r>
      <w:r>
        <w:rPr>
          <w:rFonts w:ascii="Noto Sans" w:eastAsia="Noto Sans" w:hAnsi="Noto Sans" w:cs="Noto Sans"/>
        </w:rPr>
        <w:t>door alle partners ondertekend.</w:t>
      </w:r>
    </w:p>
    <w:p w:rsidR="00DD5430" w:rsidRDefault="00E0756F">
      <w:pPr>
        <w:pStyle w:val="Lijstalinea"/>
        <w:spacing w:line="240" w:lineRule="auto"/>
        <w:ind w:left="1080"/>
        <w:rPr>
          <w:rFonts w:ascii="Noto Sans" w:eastAsia="Noto Sans" w:hAnsi="Noto Sans" w:cs="Noto Sans"/>
        </w:rPr>
      </w:pPr>
      <w:r>
        <w:rPr>
          <w:rFonts w:ascii="Noto Sans" w:eastAsia="Noto Sans" w:hAnsi="Noto Sans" w:cs="Noto Sans"/>
        </w:rPr>
        <w:t>Besl.: aktename.</w:t>
      </w:r>
    </w:p>
    <w:p w:rsidR="00DD5430" w:rsidRDefault="00E0756F" w:rsidP="00BF64D2">
      <w:pPr>
        <w:pStyle w:val="Lijstalinea"/>
        <w:numPr>
          <w:ilvl w:val="0"/>
          <w:numId w:val="6"/>
        </w:numPr>
        <w:spacing w:line="240" w:lineRule="auto"/>
        <w:rPr>
          <w:rFonts w:ascii="Noto Sans" w:eastAsia="Noto Sans" w:hAnsi="Noto Sans" w:cs="Noto Sans"/>
        </w:rPr>
      </w:pPr>
      <w:r>
        <w:rPr>
          <w:rFonts w:ascii="Noto Sans" w:eastAsia="Noto Sans" w:hAnsi="Noto Sans" w:cs="Noto Sans"/>
        </w:rPr>
        <w:t>I</w:t>
      </w:r>
      <w:r w:rsidR="00894100">
        <w:rPr>
          <w:rFonts w:ascii="Noto Sans" w:eastAsia="Noto Sans" w:hAnsi="Noto Sans" w:cs="Noto Sans"/>
        </w:rPr>
        <w:t>nschrijvingssysteem voor sport en jeugdkampen en de vrijetijdspas.</w:t>
      </w:r>
      <w:r>
        <w:rPr>
          <w:rFonts w:ascii="Noto Sans" w:eastAsia="Noto Sans" w:hAnsi="Noto Sans" w:cs="Noto Sans"/>
          <w:lang w:val="nl-NL"/>
        </w:rPr>
        <w:br/>
        <w:t>Jole stelt namens samenlevingsopbouw voor om hier een v</w:t>
      </w:r>
      <w:r w:rsidR="00894100">
        <w:rPr>
          <w:rFonts w:ascii="Noto Sans" w:eastAsia="Noto Sans" w:hAnsi="Noto Sans" w:cs="Noto Sans"/>
          <w:lang w:val="nl-NL"/>
        </w:rPr>
        <w:t xml:space="preserve">olgend advies over </w:t>
      </w:r>
      <w:r>
        <w:rPr>
          <w:rFonts w:ascii="Noto Sans" w:eastAsia="Noto Sans" w:hAnsi="Noto Sans" w:cs="Noto Sans"/>
          <w:lang w:val="nl-NL"/>
        </w:rPr>
        <w:t xml:space="preserve">te </w:t>
      </w:r>
      <w:r w:rsidR="00894100">
        <w:rPr>
          <w:rFonts w:ascii="Noto Sans" w:eastAsia="Noto Sans" w:hAnsi="Noto Sans" w:cs="Noto Sans"/>
          <w:lang w:val="nl-NL"/>
        </w:rPr>
        <w:t>schrijven.</w:t>
      </w:r>
      <w:r>
        <w:rPr>
          <w:rFonts w:ascii="Noto Sans" w:eastAsia="Noto Sans" w:hAnsi="Noto Sans" w:cs="Noto Sans"/>
          <w:lang w:val="nl-NL"/>
        </w:rPr>
        <w:t xml:space="preserve"> Zij hebben hier reeds een conceptnota over opgemaakt.</w:t>
      </w:r>
      <w:r>
        <w:rPr>
          <w:rFonts w:ascii="Noto Sans" w:eastAsia="Noto Sans" w:hAnsi="Noto Sans" w:cs="Noto Sans"/>
          <w:lang w:val="nl-NL"/>
        </w:rPr>
        <w:br/>
        <w:t xml:space="preserve">Besl.: verdaagd naar volgende vergadering. </w:t>
      </w:r>
      <w:r w:rsidR="00894100">
        <w:rPr>
          <w:rFonts w:ascii="Noto Sans" w:eastAsia="Noto Sans" w:hAnsi="Noto Sans" w:cs="Noto Sans"/>
          <w:lang w:val="nl-NL"/>
        </w:rPr>
        <w:t xml:space="preserve">Conceptnota </w:t>
      </w:r>
      <w:r>
        <w:rPr>
          <w:rFonts w:ascii="Noto Sans" w:eastAsia="Noto Sans" w:hAnsi="Noto Sans" w:cs="Noto Sans"/>
          <w:lang w:val="nl-NL"/>
        </w:rPr>
        <w:t>wordt met het verslag meegestuurd</w:t>
      </w:r>
      <w:r w:rsidR="00894100">
        <w:rPr>
          <w:rFonts w:ascii="Noto Sans" w:eastAsia="Noto Sans" w:hAnsi="Noto Sans" w:cs="Noto Sans"/>
          <w:lang w:val="nl-NL"/>
        </w:rPr>
        <w:t>.</w:t>
      </w:r>
    </w:p>
    <w:p w:rsidR="00DD5430" w:rsidRDefault="00894100">
      <w:pPr>
        <w:pStyle w:val="Lijstalinea"/>
        <w:numPr>
          <w:ilvl w:val="0"/>
          <w:numId w:val="6"/>
        </w:numPr>
        <w:spacing w:after="0" w:line="240" w:lineRule="auto"/>
        <w:rPr>
          <w:rFonts w:ascii="Noto Sans" w:eastAsia="Noto Sans" w:hAnsi="Noto Sans" w:cs="Noto Sans"/>
          <w:lang w:val="nl-NL"/>
        </w:rPr>
      </w:pPr>
      <w:r>
        <w:rPr>
          <w:rFonts w:ascii="Noto Sans" w:eastAsia="Noto Sans" w:hAnsi="Noto Sans" w:cs="Noto Sans"/>
          <w:lang w:val="nl-NL"/>
        </w:rPr>
        <w:t>Inkanteling OCMW-stad</w:t>
      </w:r>
      <w:r w:rsidR="00E0756F">
        <w:rPr>
          <w:rFonts w:ascii="Noto Sans" w:eastAsia="Noto Sans" w:hAnsi="Noto Sans" w:cs="Noto Sans"/>
          <w:lang w:val="nl-NL"/>
        </w:rPr>
        <w:t>: gevolgen ?</w:t>
      </w:r>
    </w:p>
    <w:p w:rsidR="00DD5430" w:rsidRDefault="00E0756F">
      <w:pPr>
        <w:pStyle w:val="Lijstalinea"/>
        <w:spacing w:line="240" w:lineRule="auto"/>
        <w:ind w:left="1080"/>
        <w:rPr>
          <w:rFonts w:ascii="Noto Sans" w:eastAsia="Noto Sans" w:hAnsi="Noto Sans" w:cs="Noto Sans"/>
        </w:rPr>
      </w:pPr>
      <w:r>
        <w:rPr>
          <w:rFonts w:ascii="Noto Sans" w:eastAsia="Noto Sans" w:hAnsi="Noto Sans" w:cs="Noto Sans"/>
        </w:rPr>
        <w:t>Besl.: verdaagd naar een volgende vergadering.</w:t>
      </w:r>
    </w:p>
    <w:p w:rsidR="00DD5430" w:rsidRDefault="00894100">
      <w:pPr>
        <w:pStyle w:val="Lijstalinea"/>
        <w:ind w:left="0"/>
      </w:pPr>
      <w:r>
        <w:rPr>
          <w:rFonts w:ascii="Noto Sans" w:eastAsia="Noto Sans" w:hAnsi="Noto Sans" w:cs="Noto Sans"/>
          <w:u w:color="000000"/>
          <w:lang w:val="nl-NL"/>
        </w:rPr>
        <w:t>9. Resterende vergaderdata 2018: 26.09, 1</w:t>
      </w:r>
      <w:r>
        <w:rPr>
          <w:rFonts w:ascii="Noto Sans" w:eastAsia="Noto Sans" w:hAnsi="Noto Sans" w:cs="Noto Sans"/>
          <w:u w:color="000000"/>
          <w:lang w:val="nl-NL"/>
        </w:rPr>
        <w:t>9.12.</w:t>
      </w:r>
    </w:p>
    <w:sectPr w:rsidR="00DD5430">
      <w:headerReference w:type="default" r:id="rId11"/>
      <w:footerReference w:type="default" r:id="rId12"/>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4100">
      <w:pPr>
        <w:spacing w:after="0" w:line="240" w:lineRule="auto"/>
      </w:pPr>
      <w:r>
        <w:separator/>
      </w:r>
    </w:p>
  </w:endnote>
  <w:endnote w:type="continuationSeparator" w:id="0">
    <w:p w:rsidR="00000000" w:rsidRDefault="0089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Noto Sans">
    <w:panose1 w:val="020B0502040504020204"/>
    <w:charset w:val="00"/>
    <w:family w:val="swiss"/>
    <w:pitch w:val="variable"/>
    <w:sig w:usb0="E00002FF" w:usb1="400078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30" w:rsidRDefault="00DD5430">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4100">
      <w:pPr>
        <w:spacing w:after="0" w:line="240" w:lineRule="auto"/>
      </w:pPr>
      <w:r>
        <w:separator/>
      </w:r>
    </w:p>
  </w:footnote>
  <w:footnote w:type="continuationSeparator" w:id="0">
    <w:p w:rsidR="00000000" w:rsidRDefault="00894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30" w:rsidRDefault="00DD5430">
    <w:pPr>
      <w:pStyle w:val="Kop-envoet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9AC"/>
    <w:multiLevelType w:val="hybridMultilevel"/>
    <w:tmpl w:val="9382864C"/>
    <w:numStyleLink w:val="Gemporteerdestijl20"/>
  </w:abstractNum>
  <w:abstractNum w:abstractNumId="1">
    <w:nsid w:val="434C029C"/>
    <w:multiLevelType w:val="hybridMultilevel"/>
    <w:tmpl w:val="9382864C"/>
    <w:styleLink w:val="Gemporteerdestijl20"/>
    <w:lvl w:ilvl="0" w:tplc="7682DF18">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03C7D26">
      <w:start w:val="1"/>
      <w:numFmt w:val="bullet"/>
      <w:lvlText w:val="o"/>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D28EAF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620D4C">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0EE911C">
      <w:start w:val="1"/>
      <w:numFmt w:val="bullet"/>
      <w:lvlText w:val="o"/>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7B6656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86B19C">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64ED82E">
      <w:start w:val="1"/>
      <w:numFmt w:val="bullet"/>
      <w:lvlText w:val="o"/>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46CBCC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48A192F"/>
    <w:multiLevelType w:val="hybridMultilevel"/>
    <w:tmpl w:val="1EA27804"/>
    <w:numStyleLink w:val="Gemporteerdestijl2"/>
  </w:abstractNum>
  <w:abstractNum w:abstractNumId="3">
    <w:nsid w:val="5A4F62CA"/>
    <w:multiLevelType w:val="hybridMultilevel"/>
    <w:tmpl w:val="3D066BCE"/>
    <w:styleLink w:val="Gemporteerdestijl1"/>
    <w:lvl w:ilvl="0" w:tplc="504278F2">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210382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45683B6">
      <w:start w:val="1"/>
      <w:numFmt w:val="lowerRoman"/>
      <w:lvlText w:val="%3."/>
      <w:lvlJc w:val="left"/>
      <w:pPr>
        <w:ind w:left="21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62AA9F0">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B828C3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CD65C28">
      <w:start w:val="1"/>
      <w:numFmt w:val="lowerRoman"/>
      <w:lvlText w:val="%6."/>
      <w:lvlJc w:val="left"/>
      <w:pPr>
        <w:ind w:left="43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BC0BACA">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7C4832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A9AB59A">
      <w:start w:val="1"/>
      <w:numFmt w:val="lowerRoman"/>
      <w:lvlText w:val="%9."/>
      <w:lvlJc w:val="left"/>
      <w:pPr>
        <w:ind w:left="648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61757F68"/>
    <w:multiLevelType w:val="hybridMultilevel"/>
    <w:tmpl w:val="3D066BCE"/>
    <w:numStyleLink w:val="Gemporteerdestijl1"/>
  </w:abstractNum>
  <w:abstractNum w:abstractNumId="5">
    <w:nsid w:val="73AF4F89"/>
    <w:multiLevelType w:val="hybridMultilevel"/>
    <w:tmpl w:val="1EA27804"/>
    <w:styleLink w:val="Gemporteerdestijl2"/>
    <w:lvl w:ilvl="0" w:tplc="9E5243AC">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BF01478">
      <w:start w:val="1"/>
      <w:numFmt w:val="bullet"/>
      <w:lvlText w:val="o"/>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26E06B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9EA64E">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E1C4614">
      <w:start w:val="1"/>
      <w:numFmt w:val="bullet"/>
      <w:lvlText w:val="o"/>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0C06A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C6CF84">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D926944">
      <w:start w:val="1"/>
      <w:numFmt w:val="bullet"/>
      <w:lvlText w:val="o"/>
      <w:lvlJc w:val="left"/>
      <w:pPr>
        <w:ind w:left="68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5063B9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5430"/>
    <w:rsid w:val="00124CD2"/>
    <w:rsid w:val="0015124F"/>
    <w:rsid w:val="007B0719"/>
    <w:rsid w:val="00856430"/>
    <w:rsid w:val="00894100"/>
    <w:rsid w:val="009905D3"/>
    <w:rsid w:val="00AD4926"/>
    <w:rsid w:val="00BA0AE4"/>
    <w:rsid w:val="00BA2E66"/>
    <w:rsid w:val="00BF64D2"/>
    <w:rsid w:val="00C34691"/>
    <w:rsid w:val="00D85CFC"/>
    <w:rsid w:val="00DD5430"/>
    <w:rsid w:val="00E075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eastAsia="Calibri" w:hAnsi="Calibri" w:cs="Calibri"/>
      <w:color w:val="262626"/>
      <w:u w:color="26262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paragraph" w:styleId="Lijstalinea">
    <w:name w:val="List Paragraph"/>
    <w:pPr>
      <w:spacing w:after="200" w:line="276" w:lineRule="auto"/>
      <w:ind w:left="720"/>
    </w:pPr>
    <w:rPr>
      <w:rFonts w:ascii="Calibri" w:eastAsia="Calibri" w:hAnsi="Calibri" w:cs="Calibri"/>
      <w:color w:val="262626"/>
      <w:u w:color="262626"/>
      <w:lang w:val="en-US"/>
    </w:rPr>
  </w:style>
  <w:style w:type="numbering" w:customStyle="1" w:styleId="Gemporteerdestijl2">
    <w:name w:val="Geïmporteerde stijl 2"/>
    <w:pPr>
      <w:numPr>
        <w:numId w:val="3"/>
      </w:numPr>
    </w:pPr>
  </w:style>
  <w:style w:type="numbering" w:customStyle="1" w:styleId="Gemporteerdestijl20">
    <w:name w:val="Geïmporteerde stijl 2.0"/>
    <w:pPr>
      <w:numPr>
        <w:numId w:val="5"/>
      </w:numPr>
    </w:pPr>
  </w:style>
  <w:style w:type="paragraph" w:styleId="Ballontekst">
    <w:name w:val="Balloon Text"/>
    <w:basedOn w:val="Standaard"/>
    <w:link w:val="BallontekstChar"/>
    <w:uiPriority w:val="99"/>
    <w:semiHidden/>
    <w:unhideWhenUsed/>
    <w:rsid w:val="00D85C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5CFC"/>
    <w:rPr>
      <w:rFonts w:ascii="Tahoma" w:eastAsia="Calibri" w:hAnsi="Tahoma" w:cs="Tahoma"/>
      <w:color w:val="262626"/>
      <w:sz w:val="16"/>
      <w:szCs w:val="16"/>
      <w:u w:color="2626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after="200" w:line="276" w:lineRule="auto"/>
    </w:pPr>
    <w:rPr>
      <w:rFonts w:ascii="Calibri" w:eastAsia="Calibri" w:hAnsi="Calibri" w:cs="Calibri"/>
      <w:color w:val="262626"/>
      <w:u w:color="26262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paragraph" w:styleId="Lijstalinea">
    <w:name w:val="List Paragraph"/>
    <w:pPr>
      <w:spacing w:after="200" w:line="276" w:lineRule="auto"/>
      <w:ind w:left="720"/>
    </w:pPr>
    <w:rPr>
      <w:rFonts w:ascii="Calibri" w:eastAsia="Calibri" w:hAnsi="Calibri" w:cs="Calibri"/>
      <w:color w:val="262626"/>
      <w:u w:color="262626"/>
      <w:lang w:val="en-US"/>
    </w:rPr>
  </w:style>
  <w:style w:type="numbering" w:customStyle="1" w:styleId="Gemporteerdestijl2">
    <w:name w:val="Geïmporteerde stijl 2"/>
    <w:pPr>
      <w:numPr>
        <w:numId w:val="3"/>
      </w:numPr>
    </w:pPr>
  </w:style>
  <w:style w:type="numbering" w:customStyle="1" w:styleId="Gemporteerdestijl20">
    <w:name w:val="Geïmporteerde stijl 2.0"/>
    <w:pPr>
      <w:numPr>
        <w:numId w:val="5"/>
      </w:numPr>
    </w:pPr>
  </w:style>
  <w:style w:type="paragraph" w:styleId="Ballontekst">
    <w:name w:val="Balloon Text"/>
    <w:basedOn w:val="Standaard"/>
    <w:link w:val="BallontekstChar"/>
    <w:uiPriority w:val="99"/>
    <w:semiHidden/>
    <w:unhideWhenUsed/>
    <w:rsid w:val="00D85C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5CFC"/>
    <w:rPr>
      <w:rFonts w:ascii="Tahoma" w:eastAsia="Calibri" w:hAnsi="Tahoma" w:cs="Tahoma"/>
      <w:color w:val="262626"/>
      <w:sz w:val="16"/>
      <w:szCs w:val="16"/>
      <w:u w:color="2626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vdab.be/wijk-werk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821</Words>
  <Characters>4519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 Lokeren</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Apers Freddy</dc:creator>
  <cp:lastModifiedBy>Apers Freddy</cp:lastModifiedBy>
  <cp:revision>5</cp:revision>
  <cp:lastPrinted>2018-08-08T12:45:00Z</cp:lastPrinted>
  <dcterms:created xsi:type="dcterms:W3CDTF">2018-08-08T11:24:00Z</dcterms:created>
  <dcterms:modified xsi:type="dcterms:W3CDTF">2018-08-08T13:43:00Z</dcterms:modified>
</cp:coreProperties>
</file>